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1"/>
        <w:rPr>
          <w:rFonts w:ascii="华文中宋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东北林业大学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2023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年硕士研究生招生考试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1"/>
        <w:rPr>
          <w:rFonts w:ascii="华文中宋" w:hAnsi="华文中宋" w:eastAsia="华文中宋" w:cs="Times New Roman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考生诚信复试承诺书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我是参加东北林业大学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年全国硕士研究生招生考试复试的考生。我郑重承诺：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一、我知道复试是硕士生招生考试的重要组成部分，将自觉接受《国家教育考试违规处理办法》《普通高等学校招生违规行为处理暂行办法》《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年全国硕士研究生招生工作管理规定》和相关法律法规的约束，独立应考，诚信答题，绝不作弊。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二、我已认真阅读《东北林业大学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年硕士研究生招生考试复试录取工作办法》和学院复试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录取</w:t>
      </w:r>
      <w:r>
        <w:rPr>
          <w:rFonts w:hint="eastAsia" w:ascii="仿宋" w:hAnsi="仿宋" w:eastAsia="仿宋" w:cs="仿宋"/>
          <w:kern w:val="0"/>
          <w:sz w:val="28"/>
          <w:szCs w:val="28"/>
        </w:rPr>
        <w:t>实施细则等文件，并了解其中对考生的要求。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三、我在报名阶段提交的信息真实有效，并如实、准确地提交了与报考资格审查及复试要求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有关的各项材料。如果提供虚假、错误信息，本人愿意承担由此造成的一切后果。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四、我将自觉服从学校和报考学院的复试工作安排，遵守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复试工作相关</w:t>
      </w:r>
      <w:r>
        <w:rPr>
          <w:rFonts w:hint="eastAsia" w:ascii="仿宋" w:hAnsi="仿宋" w:eastAsia="仿宋" w:cs="仿宋"/>
          <w:kern w:val="0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，主动配合工作人员按规定进行的报考资格审查、身份验证核查、在线环境检查等事项。自觉维护在线面试秩序，不拒绝、妨碍工作人员履行管理职责。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现场（远程视频）</w:t>
      </w:r>
      <w:r>
        <w:rPr>
          <w:rFonts w:hint="eastAsia" w:ascii="仿宋" w:hAnsi="仿宋" w:eastAsia="仿宋" w:cs="仿宋"/>
          <w:sz w:val="28"/>
          <w:szCs w:val="28"/>
        </w:rPr>
        <w:t>面试开始前听从工作人员安排有序候场，面试结束后按要求离场。面试过程中注意仪表整洁，文明用语。不对面试过程进行拍照、录音、录像，不在面试过程中查阅资料、求助他人，面试后不对外泄露考试内容。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有违反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本人愿意承担由此造成的一切后果。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4340" w:firstLineChars="155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4340" w:firstLineChars="1550"/>
        <w:textAlignment w:val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560" w:firstLine="4760" w:firstLineChars="1700"/>
        <w:textAlignment w:val="auto"/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2VlNGEwYmYxMDkwYzY4NzUwODc0MGZhZGNmZjMifQ=="/>
  </w:docVars>
  <w:rsids>
    <w:rsidRoot w:val="65A44A24"/>
    <w:rsid w:val="323D1DC4"/>
    <w:rsid w:val="4B2F3D93"/>
    <w:rsid w:val="65A44A24"/>
    <w:rsid w:val="660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2022-03-17T11:28:00Z</dcterms:created>
  <dc:creator>研招办</dc:creator>
  <cp:lastModifiedBy>研招办</cp:lastModifiedBy>
  <dcterms:modified xsi:type="dcterms:W3CDTF">2023-03-04T07:44:16Z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D46D8B68EAF3483199D35C04CB727DF3</vt:lpwstr>
  </property>
</Properties>
</file>